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959" w:right="131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959" w:right="131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959" w:right="1317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Lafitte Area Independent Levee District Lafitte Area Independent Levee District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4" w:lineRule="auto"/>
        <w:ind w:left="4232" w:right="333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799 Jean Lafitte Blvd. Lafitte, LA 70067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59" w:right="129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(504) 689-2470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98" w:right="3178" w:hanging="63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Minutes of the Regular Board Meeting Tuesday, July 29, 2025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8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The LAILD Board of Commissioners met at approximately 6:00 P.M., Tuesday, July 29, 2025, at the SLFPA-W – Office – Board Room, 7001 River Road, Marrero, Louisiana.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Mr. Marque directed Mrs. Martin to call the roll.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Mr. Marque led all in attendance in the Pledge of Allegiance.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68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Commissioners in attendance at the SLFPA-W – Office – Board Room: Mr. Marque, Mr. Shano, Mr. Lauricella, and Mr. Panepinto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8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8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It was moved by Mr. Lauricella and seconded by Mr. Shano to approve the minutes from the previous meeting dated June 24, 2025.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YEAS: Mr. Marque, Mr. Shano, Mr. Lauricella, Mr. Panepinto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NAYS: None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ABSTAINED: None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ABSENT: None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RECUSED: None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Public comments: Mr. Monk D. concerned about Crown Point Levee.  Design 99% complete and should go to bid in about 2 months.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It was moved by Mr. Lauricella and seconded by Mr. Shano to elect Kerry Lauricella as President, Steven Marque as Vice President, and Frank Paneointo as Treasurer.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YEAS: Mr. Marque, Mr. Shano, Mr. Lauricella, Mr. Panepinto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NAYS: None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ABSTAINED: None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ABSENT: None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RECUSED: None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Mrs. Ann Theriot discussed amendments 11-15 on the agenda and they were all tabled to next month’s meeting moved by Mr. Marque and seconded by Mr. Panepinto.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11-Motion by ________________to adopt Goose Bayou- Amendment 3 for extend the original contract.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12-Motion by ________________to adopt Goose Bayou- Amendment 2 to extend the original contract.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13-Motion by ________________to adopt Jones Point- Camelite Pump Station Amendment 2 to extend the original contract.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Motion by ________________to adopt Jones Point-Trahan and Jones Point Pump Station- Amendment 2 to 14-extend the original contract.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15-Motion by ________________to adopt LAILD Drainage Jones Point LA 301- Amendment 4 to extend the original contract.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firstLine="0"/>
        <w:jc w:val="left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YEAS: Mr. Marque, Mr. Shano, Mr. Lauricella, Mr. Panepinto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NAYS: None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ABSTAINED: None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ABSENT: None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RECUSED: None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Mr. Jeff Bonura and Mike Foster with BBEC discussed all the federally obligated projects.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76" w:lineRule="auto"/>
        <w:ind w:left="0" w:right="11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It was moved by Mr. Marque, seconded   by   Mr. Panepinto and   unanimously   approved   by   the Commissioners in attendance to approve bills for payment of $2,101,381.80 for the Lafitte Area Independent Levee District.  The vote on the motion was as follows: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76" w:lineRule="auto"/>
        <w:ind w:left="0" w:right="864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76" w:lineRule="auto"/>
        <w:ind w:left="0" w:right="1857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YEAS: Mr. Marque, Mr. Shano, Mr. Lauricella, Mr. Panepinto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76" w:lineRule="auto"/>
        <w:ind w:left="0" w:right="1857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NAYS: None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92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ABSTAINED: None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92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ABSENT: None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92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RECUSED: None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76" w:lineRule="auto"/>
        <w:ind w:left="0" w:right="11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76" w:lineRule="auto"/>
        <w:ind w:left="0" w:right="11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It was moved by Mr. Marque, seconded   by   Mr. Shano and   unanimously   approved   by   the Commissioners in attendance to approve bills to Aptim for payment of $23,117.53 for the Lafitte Area Independent Levee District.  The vote on the motion was as follows: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76" w:lineRule="auto"/>
        <w:ind w:left="0" w:right="1857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76" w:lineRule="auto"/>
        <w:ind w:left="0" w:right="1857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YEAS: Mr. Marque, Mr. Shano, Mr. Lauricella, Mr. Panepinto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76" w:lineRule="auto"/>
        <w:ind w:left="0" w:right="1857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NAYS: None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92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ABSTAINED: None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92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ABSENT: None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92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RECUSED: None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76" w:lineRule="auto"/>
        <w:ind w:left="0" w:right="864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76" w:lineRule="auto"/>
        <w:ind w:left="0" w:right="864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It was moved by Mr.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Marque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and seconded by Mr. Shano to adopt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Pailet Basin-Amendment #7 Aptim, in the amount of $27,500.00 for Supplemental Service fee for Geotechnical Services.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YEAS: Mr. Marque, Mr. Shano, Mr. Lauricella, Mr. Panepinto 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NAYS: None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ABSTAINED: None 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ABSENT: None 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RECUSED: None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76" w:lineRule="auto"/>
        <w:ind w:left="0" w:right="8649" w:firstLine="0"/>
        <w:jc w:val="left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830" w:firstLine="0"/>
        <w:jc w:val="left"/>
        <w:rPr>
          <w:smallCaps w:val="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color w:val="231f20"/>
          <w:rtl w:val="0"/>
        </w:rPr>
        <w:t xml:space="preserve">It was moved by Mr. Marque and seconded by Mr. </w:t>
      </w:r>
      <w:r w:rsidDel="00000000" w:rsidR="00000000" w:rsidRPr="00000000">
        <w:rPr>
          <w:smallCaps w:val="0"/>
          <w:rtl w:val="0"/>
        </w:rPr>
        <w:t xml:space="preserve">Shano</w:t>
      </w:r>
      <w:r w:rsidDel="00000000" w:rsidR="00000000" w:rsidRPr="00000000">
        <w:rPr>
          <w:smallCaps w:val="0"/>
          <w:color w:val="231f20"/>
          <w:rtl w:val="0"/>
        </w:rPr>
        <w:t xml:space="preserve">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to adopt </w:t>
      </w:r>
      <w:r w:rsidDel="00000000" w:rsidR="00000000" w:rsidRPr="00000000">
        <w:rPr>
          <w:smallCaps w:val="0"/>
          <w:rtl w:val="0"/>
        </w:rPr>
        <w:t xml:space="preserve">Removal of Debris at Fisher and Penn Levee-CO 1 to extend contract to March 1, 2026 on project.</w:t>
      </w:r>
    </w:p>
    <w:p w:rsidR="00000000" w:rsidDel="00000000" w:rsidP="00000000" w:rsidRDefault="00000000" w:rsidRPr="00000000" w14:paraId="0000005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YEAS: Mr. Marque, Mr. Shano, Mr. Lauricella, Mr. Panepinto 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NAYS: None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ABSTAINED: None 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ABSENT: None 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RECUSED: None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smallCaps w:val="0"/>
          <w:color w:val="231f20"/>
          <w:rtl w:val="0"/>
        </w:rPr>
        <w:t xml:space="preserve">It was moved by Mr. Marque and seconded by Mr. </w:t>
      </w:r>
      <w:r w:rsidDel="00000000" w:rsidR="00000000" w:rsidRPr="00000000">
        <w:rPr>
          <w:smallCaps w:val="0"/>
          <w:rtl w:val="0"/>
        </w:rPr>
        <w:t xml:space="preserve">Shano</w:t>
      </w:r>
      <w:r w:rsidDel="00000000" w:rsidR="00000000" w:rsidRPr="00000000">
        <w:rPr>
          <w:smallCaps w:val="0"/>
          <w:color w:val="231f20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adopt Rosethorne Phase 2 Shell Crossing Pipeline.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YEAS: Mr. Marque, Mr. Shano, Mr. Lauricella, Mr. Panepinto 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NAYS: None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ABSTAINED: None 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ABSENT: None 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RECUSED: None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smallCaps w:val="0"/>
          <w:rtl w:val="0"/>
        </w:rPr>
        <w:t xml:space="preserve">It was moved by Mr. Panepinto and seconded by Mr. Marque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adopt the Emergency Mutual Aid Agreement with ALBL.</w:t>
      </w:r>
    </w:p>
    <w:p w:rsidR="00000000" w:rsidDel="00000000" w:rsidP="00000000" w:rsidRDefault="00000000" w:rsidRPr="00000000" w14:paraId="0000006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YEAS: Mr. Marque, Mr. Shano, Mr. Lauricella, Mr. Panepinto 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NAYS: None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ABSTAINED: None 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ABSENT: None 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RECUSED: None</w:t>
      </w:r>
    </w:p>
    <w:p w:rsidR="00000000" w:rsidDel="00000000" w:rsidP="00000000" w:rsidRDefault="00000000" w:rsidRPr="00000000" w14:paraId="0000006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smallCaps w:val="0"/>
          <w:color w:val="231f20"/>
          <w:rtl w:val="0"/>
        </w:rPr>
        <w:t xml:space="preserve">It was moved by Mr. Marque and seconded by Mr. </w:t>
      </w:r>
      <w:r w:rsidDel="00000000" w:rsidR="00000000" w:rsidRPr="00000000">
        <w:rPr>
          <w:smallCaps w:val="0"/>
          <w:rtl w:val="0"/>
        </w:rPr>
        <w:t xml:space="preserve">Shano</w:t>
      </w:r>
      <w:r w:rsidDel="00000000" w:rsidR="00000000" w:rsidRPr="00000000">
        <w:rPr>
          <w:smallCaps w:val="0"/>
          <w:color w:val="231f20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table the solicitation of a project manager.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YEAS: Mr. Marque, Mr. Shano, Mr. Lauricella, Mr. Panepinto 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NAYS: None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ABSTAINED: None 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ABSENT: None 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RECUSED: None</w:t>
      </w:r>
    </w:p>
    <w:p w:rsidR="00000000" w:rsidDel="00000000" w:rsidP="00000000" w:rsidRDefault="00000000" w:rsidRPr="00000000" w14:paraId="0000007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smallCaps w:val="0"/>
          <w:rtl w:val="0"/>
        </w:rPr>
        <w:t xml:space="preserve">It was moved by Mr. Panepinto and seconded by Mr. Marque to approve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the sale of the Ford Expedition.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YEAS: Mr. Marque, Mr. Shano, Mr. Lauricella, Mr. Panepinto 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NAYS: None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ABSTAINED: None 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ABSENT: None 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RECUSED: None</w:t>
      </w:r>
    </w:p>
    <w:p w:rsidR="00000000" w:rsidDel="00000000" w:rsidP="00000000" w:rsidRDefault="00000000" w:rsidRPr="00000000" w14:paraId="0000007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" w:right="830" w:firstLine="0"/>
        <w:jc w:val="left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color w:val="231f20"/>
          <w:rtl w:val="0"/>
        </w:rPr>
        <w:t xml:space="preserve">It was moved by Mr. Marque and seconded by Mr. </w:t>
      </w:r>
      <w:r w:rsidDel="00000000" w:rsidR="00000000" w:rsidRPr="00000000">
        <w:rPr>
          <w:smallCaps w:val="0"/>
          <w:rtl w:val="0"/>
        </w:rPr>
        <w:t xml:space="preserve">Shano</w:t>
      </w:r>
      <w:r w:rsidDel="00000000" w:rsidR="00000000" w:rsidRPr="00000000">
        <w:rPr>
          <w:smallCaps w:val="0"/>
          <w:color w:val="231f20"/>
          <w:rtl w:val="0"/>
        </w:rPr>
        <w:t xml:space="preserve"> to </w:t>
      </w:r>
      <w:r w:rsidDel="00000000" w:rsidR="00000000" w:rsidRPr="00000000">
        <w:rPr>
          <w:smallCaps w:val="0"/>
          <w:rtl w:val="0"/>
        </w:rPr>
        <w:t xml:space="preserve">table entering into a CEA with Town of Jean Lafitte for grass cutting on the levee district property.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YEAS: Mr. Marque, Mr. Shano, Mr. Lauricella, Mr. Panepinto 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NAYS: None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ABSTAINED: None 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ABSENT: None 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RECUSED: None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3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Mr. Marque announced the next board meeting of the Authority is to be held Tuesday, August 26, 2025, at the SLFPA-W – Office – Board Room, 7001 River Road, Marrero, Louisiana at 6:00PM.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3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3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As the agenda being completed, Mr. Marque declared the meeting adjourned at approximately 7:52 P.M.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0" w:right="16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1400" w:left="980" w:right="9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